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01C" w:rsidRDefault="00F85CF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476250</wp:posOffset>
            </wp:positionV>
            <wp:extent cx="5151120" cy="7277100"/>
            <wp:effectExtent l="0" t="0" r="0" b="0"/>
            <wp:wrapThrough wrapText="bothSides">
              <wp:wrapPolygon edited="0">
                <wp:start x="0" y="0"/>
                <wp:lineTo x="0" y="21543"/>
                <wp:lineTo x="21488" y="21543"/>
                <wp:lineTo x="2148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stery in maths - Year 5 Adding and subtracting fractions Fluency, reasoning and problem solving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120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FRACTIONS PROBLEMS</w:t>
      </w:r>
    </w:p>
    <w:sectPr w:rsidR="003C70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9BB"/>
    <w:rsid w:val="00290C41"/>
    <w:rsid w:val="003604FD"/>
    <w:rsid w:val="003C701C"/>
    <w:rsid w:val="00F85CFF"/>
    <w:rsid w:val="00F9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9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9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Reed</dc:creator>
  <cp:lastModifiedBy>Claire Reed</cp:lastModifiedBy>
  <cp:revision>2</cp:revision>
  <cp:lastPrinted>2020-03-17T15:36:00Z</cp:lastPrinted>
  <dcterms:created xsi:type="dcterms:W3CDTF">2020-03-17T15:38:00Z</dcterms:created>
  <dcterms:modified xsi:type="dcterms:W3CDTF">2020-03-17T15:38:00Z</dcterms:modified>
</cp:coreProperties>
</file>